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5D" w:rsidRPr="0069587F" w:rsidRDefault="00A1785D" w:rsidP="00A1785D">
      <w:pPr>
        <w:pageBreakBefore/>
        <w:spacing w:line="480" w:lineRule="auto"/>
        <w:jc w:val="center"/>
      </w:pPr>
      <w:bookmarkStart w:id="0" w:name="_GoBack"/>
      <w:bookmarkEnd w:id="0"/>
      <w:r w:rsidRPr="0069587F">
        <w:t>ABSTRACT</w:t>
      </w:r>
    </w:p>
    <w:p w:rsidR="00A1785D" w:rsidRPr="0069587F" w:rsidRDefault="00A1785D" w:rsidP="00A1785D">
      <w:pPr>
        <w:spacing w:line="480" w:lineRule="auto"/>
        <w:jc w:val="center"/>
      </w:pPr>
    </w:p>
    <w:p w:rsidR="00A1785D" w:rsidRPr="00257359" w:rsidRDefault="00A1785D" w:rsidP="00A1785D">
      <w:pPr>
        <w:spacing w:line="480" w:lineRule="auto"/>
      </w:pPr>
      <w:r w:rsidRPr="0069587F">
        <w:tab/>
      </w:r>
      <w:r w:rsidRPr="00257359">
        <w:t>Elastomer-based microsystems hold great prom</w:t>
      </w:r>
      <w:r>
        <w:t xml:space="preserve">ise </w:t>
      </w:r>
      <w:r>
        <w:rPr>
          <w:rFonts w:hint="eastAsia"/>
          <w:lang w:eastAsia="ko-KR"/>
        </w:rPr>
        <w:t>for</w:t>
      </w:r>
      <w:r w:rsidRPr="00257359">
        <w:t xml:space="preserve"> a diverse range of applications such as rapid prototyping of lab-on-a-chip device</w:t>
      </w:r>
      <w:r>
        <w:t>, soft-MEM</w:t>
      </w:r>
      <w:r>
        <w:rPr>
          <w:rFonts w:hint="eastAsia"/>
          <w:lang w:eastAsia="ko-KR"/>
        </w:rPr>
        <w:t>S</w:t>
      </w:r>
      <w:r w:rsidRPr="00257359">
        <w:t>, and soft-robotic</w:t>
      </w:r>
      <w:r w:rsidRPr="00257359">
        <w:rPr>
          <w:rFonts w:hint="eastAsia"/>
        </w:rPr>
        <w:t>s</w:t>
      </w:r>
      <w:r w:rsidRPr="00257359">
        <w:t>. For better performance in such applications, unconventional elastomeric structures  in terms of size, shape, and patterning trajectory, have been intensely sought after in microt</w:t>
      </w:r>
      <w:r>
        <w:t>echnology but their realization ha</w:t>
      </w:r>
      <w:r>
        <w:rPr>
          <w:rFonts w:hint="eastAsia"/>
          <w:lang w:eastAsia="ko-KR"/>
        </w:rPr>
        <w:t>s</w:t>
      </w:r>
      <w:r w:rsidRPr="00257359">
        <w:t xml:space="preserve"> been </w:t>
      </w:r>
      <w:r>
        <w:t xml:space="preserve">a continuous challenge. Here, </w:t>
      </w:r>
      <w:r>
        <w:rPr>
          <w:rFonts w:hint="eastAsia"/>
          <w:lang w:eastAsia="ko-KR"/>
        </w:rPr>
        <w:t>as</w:t>
      </w:r>
      <w:r w:rsidRPr="00257359">
        <w:t xml:space="preserve"> my dissertation work, I present new microfabrication schemes which enable the realizations of unconventional PDMS structures, and their applications, which will enrich the field of soft-microsystems. </w:t>
      </w:r>
    </w:p>
    <w:p w:rsidR="00A1785D" w:rsidRPr="00817609" w:rsidRDefault="00A1785D" w:rsidP="00A1785D">
      <w:pPr>
        <w:spacing w:line="480" w:lineRule="auto"/>
        <w:ind w:firstLine="720"/>
      </w:pPr>
      <w:r w:rsidRPr="00817609">
        <w:t xml:space="preserve">First, I present a new fabrication scheme for </w:t>
      </w:r>
      <w:r>
        <w:t xml:space="preserve">the realization of </w:t>
      </w:r>
      <w:r w:rsidRPr="00817609">
        <w:rPr>
          <w:rFonts w:hint="eastAsia"/>
        </w:rPr>
        <w:t xml:space="preserve">cylindrical microfluidic (MF) channels with 3D trajectories based on shaping, bonding, and assembly of sucrose fibers. Due to the high water-solubility of the </w:t>
      </w:r>
      <w:r w:rsidRPr="00817609">
        <w:t>sucrose</w:t>
      </w:r>
      <w:r w:rsidRPr="00817609">
        <w:rPr>
          <w:rFonts w:hint="eastAsia"/>
        </w:rPr>
        <w:t xml:space="preserve"> templates, the scheme is a sim</w:t>
      </w:r>
      <w:r>
        <w:rPr>
          <w:rFonts w:hint="eastAsia"/>
        </w:rPr>
        <w:t>ple</w:t>
      </w:r>
      <w:r>
        <w:t xml:space="preserve"> and </w:t>
      </w:r>
      <w:r>
        <w:rPr>
          <w:rFonts w:hint="eastAsia"/>
        </w:rPr>
        <w:t>environment-friendly</w:t>
      </w:r>
      <w:r w:rsidRPr="00817609">
        <w:rPr>
          <w:rFonts w:hint="eastAsia"/>
        </w:rPr>
        <w:t xml:space="preserve">. Also, it is cleanroom-free and cost-effective. Despite its simplicity, it enables the realization of essential 3D MF channel architectures such as highly curved MF </w:t>
      </w:r>
      <w:r w:rsidRPr="00817609">
        <w:t>channels</w:t>
      </w:r>
      <w:r w:rsidRPr="00817609">
        <w:rPr>
          <w:rFonts w:hint="eastAsia"/>
        </w:rPr>
        <w:t>, internal loops, and proper end-to-side junctions. It can, also, realize tapered junctions and stenosi</w:t>
      </w:r>
      <w:r>
        <w:rPr>
          <w:rFonts w:hint="eastAsia"/>
        </w:rPr>
        <w:t>s which can benefit</w:t>
      </w:r>
      <w:r w:rsidRPr="00817609">
        <w:rPr>
          <w:rFonts w:hint="eastAsia"/>
        </w:rPr>
        <w:t xml:space="preserve"> vaso-mimetic lab-on-a-chip applications. </w:t>
      </w:r>
    </w:p>
    <w:p w:rsidR="00A1785D" w:rsidRPr="00817609" w:rsidRDefault="001B734E" w:rsidP="001B734E">
      <w:pPr>
        <w:spacing w:line="480" w:lineRule="auto"/>
        <w:ind w:firstLine="720"/>
        <w:rPr>
          <w:lang w:eastAsia="ko-KR"/>
        </w:rPr>
      </w:pPr>
      <w:r>
        <w:rPr>
          <w:rFonts w:hint="eastAsia"/>
          <w:lang w:eastAsia="ko-KR"/>
        </w:rPr>
        <w:t>Secondly, a</w:t>
      </w:r>
      <w:r w:rsidR="00A1785D" w:rsidRPr="00817609">
        <w:rPr>
          <w:rFonts w:hint="eastAsia"/>
        </w:rPr>
        <w:t>s</w:t>
      </w:r>
      <w:r>
        <w:t xml:space="preserve"> </w:t>
      </w:r>
      <w:r>
        <w:rPr>
          <w:rFonts w:hint="eastAsia"/>
          <w:lang w:eastAsia="ko-KR"/>
        </w:rPr>
        <w:t>a practical</w:t>
      </w:r>
      <w:r w:rsidR="00A1785D" w:rsidRPr="00817609">
        <w:t xml:space="preserve"> application of </w:t>
      </w:r>
      <w:r w:rsidR="00A1785D" w:rsidRPr="00817609">
        <w:rPr>
          <w:rFonts w:hint="eastAsia"/>
        </w:rPr>
        <w:t xml:space="preserve">the </w:t>
      </w:r>
      <w:r>
        <w:rPr>
          <w:rFonts w:hint="eastAsia"/>
          <w:lang w:eastAsia="ko-KR"/>
        </w:rPr>
        <w:t xml:space="preserve">sucrose-based </w:t>
      </w:r>
      <w:r w:rsidR="00A1785D" w:rsidRPr="00817609">
        <w:rPr>
          <w:rFonts w:hint="eastAsia"/>
        </w:rPr>
        <w:t xml:space="preserve">MF </w:t>
      </w:r>
      <w:r w:rsidR="00A1785D" w:rsidRPr="00817609">
        <w:t>channel</w:t>
      </w:r>
      <w:r w:rsidR="00A1785D" w:rsidRPr="00817609">
        <w:rPr>
          <w:rFonts w:hint="eastAsia"/>
        </w:rPr>
        <w:t xml:space="preserve">, I </w:t>
      </w:r>
      <w:r w:rsidR="00A1785D" w:rsidRPr="00817609">
        <w:t xml:space="preserve">report the implementation of the </w:t>
      </w:r>
      <w:r w:rsidR="00A1785D" w:rsidRPr="001B734E">
        <w:rPr>
          <w:i/>
        </w:rPr>
        <w:t>bokeh</w:t>
      </w:r>
      <w:r w:rsidR="00A1785D" w:rsidRPr="00817609">
        <w:rPr>
          <w:rFonts w:hint="eastAsia"/>
        </w:rPr>
        <w:t xml:space="preserve">-effect-based </w:t>
      </w:r>
      <w:r>
        <w:rPr>
          <w:rFonts w:hint="eastAsia"/>
          <w:lang w:eastAsia="ko-KR"/>
        </w:rPr>
        <w:t xml:space="preserve">microfluidic </w:t>
      </w:r>
      <w:r w:rsidR="00A1785D" w:rsidRPr="00817609">
        <w:t xml:space="preserve">microscopy scheme </w:t>
      </w:r>
      <w:r>
        <w:rPr>
          <w:rFonts w:hint="eastAsia"/>
          <w:lang w:eastAsia="ko-KR"/>
        </w:rPr>
        <w:t>for point-of-care health monitoring in highly resource-limited environment</w:t>
      </w:r>
      <w:r w:rsidR="00A1785D" w:rsidRPr="00817609">
        <w:t>.</w:t>
      </w:r>
      <w:r>
        <w:rPr>
          <w:rFonts w:hint="eastAsia"/>
        </w:rPr>
        <w:t xml:space="preserve"> For this work, I </w:t>
      </w:r>
      <w:r>
        <w:rPr>
          <w:rFonts w:hint="eastAsia"/>
          <w:lang w:eastAsia="ko-KR"/>
        </w:rPr>
        <w:t>integrated</w:t>
      </w:r>
      <w:r w:rsidR="00A1785D" w:rsidRPr="00817609">
        <w:rPr>
          <w:rFonts w:hint="eastAsia"/>
        </w:rPr>
        <w:t xml:space="preserve"> a single polymer microlens over the </w:t>
      </w:r>
      <w:r>
        <w:rPr>
          <w:rFonts w:hint="eastAsia"/>
          <w:lang w:eastAsia="ko-KR"/>
        </w:rPr>
        <w:t xml:space="preserve">sucrose-templated </w:t>
      </w:r>
      <w:r w:rsidR="00A1785D" w:rsidRPr="00817609">
        <w:rPr>
          <w:rFonts w:hint="eastAsia"/>
        </w:rPr>
        <w:t xml:space="preserve">MF channel and </w:t>
      </w:r>
      <w:r>
        <w:rPr>
          <w:rFonts w:hint="eastAsia"/>
          <w:lang w:eastAsia="ko-KR"/>
        </w:rPr>
        <w:t xml:space="preserve">retrieved </w:t>
      </w:r>
      <w:r w:rsidR="00A1785D" w:rsidRPr="00817609">
        <w:rPr>
          <w:rFonts w:hint="eastAsia"/>
        </w:rPr>
        <w:t xml:space="preserve">magnified </w:t>
      </w:r>
      <w:r>
        <w:rPr>
          <w:rFonts w:hint="eastAsia"/>
          <w:lang w:eastAsia="ko-KR"/>
        </w:rPr>
        <w:t xml:space="preserve">intra-channel </w:t>
      </w:r>
      <w:r w:rsidR="00A1785D" w:rsidRPr="00817609">
        <w:rPr>
          <w:rFonts w:hint="eastAsia"/>
        </w:rPr>
        <w:t>image</w:t>
      </w:r>
      <w:r>
        <w:rPr>
          <w:rFonts w:hint="eastAsia"/>
          <w:lang w:eastAsia="ko-KR"/>
        </w:rPr>
        <w:t xml:space="preserve">s </w:t>
      </w:r>
      <w:r>
        <w:rPr>
          <w:rFonts w:hint="eastAsia"/>
        </w:rPr>
        <w:t>with a</w:t>
      </w:r>
      <w:r>
        <w:rPr>
          <w:rFonts w:hint="eastAsia"/>
          <w:lang w:eastAsia="ko-KR"/>
        </w:rPr>
        <w:t xml:space="preserve"> commercial,</w:t>
      </w:r>
      <w:r w:rsidR="00A1785D" w:rsidRPr="00817609">
        <w:rPr>
          <w:rFonts w:hint="eastAsia"/>
        </w:rPr>
        <w:t xml:space="preserve"> off-the-shelf camera. The </w:t>
      </w:r>
      <w:r w:rsidR="00A1785D" w:rsidRPr="00817609">
        <w:rPr>
          <w:rFonts w:hint="eastAsia"/>
          <w:i/>
        </w:rPr>
        <w:t>bokeh</w:t>
      </w:r>
      <w:r>
        <w:rPr>
          <w:rFonts w:hint="eastAsia"/>
        </w:rPr>
        <w:t xml:space="preserve"> microscop</w:t>
      </w:r>
      <w:r>
        <w:rPr>
          <w:rFonts w:hint="eastAsia"/>
          <w:lang w:eastAsia="ko-KR"/>
        </w:rPr>
        <w:t>e</w:t>
      </w:r>
      <w:r w:rsidR="00A1785D" w:rsidRPr="00817609">
        <w:rPr>
          <w:rFonts w:hint="eastAsia"/>
        </w:rPr>
        <w:t xml:space="preserve"> </w:t>
      </w:r>
      <w:r w:rsidR="00A1785D" w:rsidRPr="00817609">
        <w:t>exhibit</w:t>
      </w:r>
      <w:r>
        <w:rPr>
          <w:rFonts w:hint="eastAsia"/>
          <w:lang w:eastAsia="ko-KR"/>
        </w:rPr>
        <w:t>ed</w:t>
      </w:r>
      <w:r w:rsidR="00A1785D" w:rsidRPr="00817609">
        <w:t xml:space="preserve"> 10</w:t>
      </w:r>
      <w:r w:rsidR="00A1785D" w:rsidRPr="00817609">
        <w:rPr>
          <w:rFonts w:ascii="Cambria Math" w:hAnsi="Cambria Math" w:cs="Cambria Math"/>
        </w:rPr>
        <w:t>∼</w:t>
      </w:r>
      <w:r>
        <w:t xml:space="preserve">40 </w:t>
      </w:r>
      <w:r>
        <w:rPr>
          <w:rFonts w:hint="eastAsia"/>
          <w:lang w:eastAsia="ko-KR"/>
        </w:rPr>
        <w:t xml:space="preserve">in </w:t>
      </w:r>
      <w:r w:rsidR="00A1785D" w:rsidRPr="00817609">
        <w:t>magnification and 67</w:t>
      </w:r>
      <w:r w:rsidR="00A1785D" w:rsidRPr="00817609">
        <w:rPr>
          <w:rFonts w:ascii="Cambria Math" w:hAnsi="Cambria Math" w:cs="Cambria Math"/>
        </w:rPr>
        <w:t>∼</w:t>
      </w:r>
      <w:r w:rsidR="00A1785D" w:rsidRPr="00817609">
        <w:t xml:space="preserve">252 μm of field-of-view extent, confirming their utility for </w:t>
      </w:r>
      <w:r>
        <w:rPr>
          <w:rFonts w:hint="eastAsia"/>
        </w:rPr>
        <w:t>point-of</w:t>
      </w:r>
      <w:r>
        <w:rPr>
          <w:rFonts w:hint="eastAsia"/>
          <w:lang w:eastAsia="ko-KR"/>
        </w:rPr>
        <w:t>-</w:t>
      </w:r>
      <w:r>
        <w:rPr>
          <w:rFonts w:hint="eastAsia"/>
        </w:rPr>
        <w:t>care</w:t>
      </w:r>
      <w:r>
        <w:rPr>
          <w:rFonts w:hint="eastAsia"/>
          <w:lang w:eastAsia="ko-KR"/>
        </w:rPr>
        <w:t xml:space="preserve"> </w:t>
      </w:r>
      <w:r w:rsidR="00A1785D" w:rsidRPr="00817609">
        <w:t xml:space="preserve">monitoring </w:t>
      </w:r>
      <w:r w:rsidR="00A1785D" w:rsidRPr="00817609">
        <w:rPr>
          <w:rFonts w:hint="eastAsia"/>
        </w:rPr>
        <w:t>of micro-scale objects in MF channels</w:t>
      </w:r>
    </w:p>
    <w:p w:rsidR="00A1785D" w:rsidRPr="00817609" w:rsidRDefault="00987ED1" w:rsidP="00A1785D">
      <w:pPr>
        <w:spacing w:line="480" w:lineRule="auto"/>
        <w:ind w:firstLine="720"/>
      </w:pPr>
      <w:r>
        <w:rPr>
          <w:rFonts w:hint="eastAsia"/>
          <w:lang w:eastAsia="ko-KR"/>
        </w:rPr>
        <w:lastRenderedPageBreak/>
        <w:t>Third</w:t>
      </w:r>
      <w:r w:rsidR="00A1785D" w:rsidRPr="00817609">
        <w:t>, I present a ne</w:t>
      </w:r>
      <w:r>
        <w:t xml:space="preserve">w technique that enables </w:t>
      </w:r>
      <w:r>
        <w:rPr>
          <w:rFonts w:hint="eastAsia"/>
          <w:lang w:eastAsia="ko-KR"/>
        </w:rPr>
        <w:t>facile</w:t>
      </w:r>
      <w:r w:rsidR="00A1785D" w:rsidRPr="00817609">
        <w:rPr>
          <w:rFonts w:hint="eastAsia"/>
        </w:rPr>
        <w:t xml:space="preserve"> </w:t>
      </w:r>
      <w:r w:rsidR="00A1785D" w:rsidRPr="00817609">
        <w:t>fabrications of high aspect-ratio PDMS micropillars</w:t>
      </w:r>
      <w:r w:rsidR="00A1785D" w:rsidRPr="00817609">
        <w:rPr>
          <w:rFonts w:hint="eastAsia"/>
        </w:rPr>
        <w:t xml:space="preserve"> </w:t>
      </w:r>
      <w:r w:rsidR="00A1785D" w:rsidRPr="00817609">
        <w:t xml:space="preserve">exceeding 2400 </w:t>
      </w:r>
      <w:r w:rsidR="00A1785D" w:rsidRPr="00817609">
        <w:sym w:font="Symbol" w:char="F06D"/>
      </w:r>
      <w:r w:rsidR="00A1785D" w:rsidRPr="00817609">
        <w:t>m in height and 100 in aspect-ratio. The key</w:t>
      </w:r>
      <w:r w:rsidR="00A1785D" w:rsidRPr="00817609">
        <w:rPr>
          <w:rFonts w:hint="eastAsia"/>
        </w:rPr>
        <w:t xml:space="preserve"> </w:t>
      </w:r>
      <w:r w:rsidR="00A1785D" w:rsidRPr="00817609">
        <w:t>enabling factor is the adoption of the direct drawing technique</w:t>
      </w:r>
      <w:r w:rsidR="00A1785D" w:rsidRPr="00817609">
        <w:rPr>
          <w:rFonts w:hint="eastAsia"/>
        </w:rPr>
        <w:t xml:space="preserve"> </w:t>
      </w:r>
      <w:r w:rsidR="00A1785D" w:rsidRPr="00817609">
        <w:t xml:space="preserve">incorporated with the </w:t>
      </w:r>
      <w:r w:rsidR="00A1785D" w:rsidRPr="00A750C1">
        <w:rPr>
          <w:i/>
        </w:rPr>
        <w:t>in situ</w:t>
      </w:r>
      <w:r w:rsidR="00A1785D" w:rsidRPr="00817609">
        <w:t xml:space="preserve"> heating for simultaneous hardening and</w:t>
      </w:r>
      <w:r w:rsidR="00A1785D" w:rsidRPr="00817609">
        <w:rPr>
          <w:rFonts w:hint="eastAsia"/>
        </w:rPr>
        <w:t xml:space="preserve"> </w:t>
      </w:r>
      <w:r w:rsidR="00A750C1">
        <w:t xml:space="preserve">solidification of PDMS. </w:t>
      </w:r>
      <w:r w:rsidR="00A750C1">
        <w:rPr>
          <w:rFonts w:hint="eastAsia"/>
          <w:lang w:eastAsia="ko-KR"/>
        </w:rPr>
        <w:t>T</w:t>
      </w:r>
      <w:r w:rsidR="00A1785D" w:rsidRPr="00817609">
        <w:rPr>
          <w:rFonts w:hint="eastAsia"/>
        </w:rPr>
        <w:t>he</w:t>
      </w:r>
      <w:r w:rsidR="00A1785D" w:rsidRPr="00817609">
        <w:t xml:space="preserve"> technique</w:t>
      </w:r>
      <w:r w:rsidR="00A1785D" w:rsidRPr="00817609">
        <w:rPr>
          <w:rFonts w:hint="eastAsia"/>
        </w:rPr>
        <w:t xml:space="preserve"> </w:t>
      </w:r>
      <w:r w:rsidR="00A750C1">
        <w:rPr>
          <w:rFonts w:hint="eastAsia"/>
          <w:lang w:eastAsia="ko-KR"/>
        </w:rPr>
        <w:t xml:space="preserve">also </w:t>
      </w:r>
      <w:r w:rsidR="00A1785D" w:rsidRPr="00817609">
        <w:t>allows self-aligned installation of highly reflective microspheres at</w:t>
      </w:r>
      <w:r w:rsidR="00A1785D" w:rsidRPr="00817609">
        <w:rPr>
          <w:rFonts w:hint="eastAsia"/>
        </w:rPr>
        <w:t xml:space="preserve"> </w:t>
      </w:r>
      <w:r w:rsidR="00A1785D" w:rsidRPr="00817609">
        <w:t>the tips of the micropillars. Using the transparent PDMS micropillar</w:t>
      </w:r>
      <w:r w:rsidR="00A1785D" w:rsidRPr="00817609">
        <w:rPr>
          <w:rFonts w:hint="eastAsia"/>
        </w:rPr>
        <w:t xml:space="preserve"> </w:t>
      </w:r>
      <w:r w:rsidR="00A1785D" w:rsidRPr="00817609">
        <w:t>as a flexible waveguide and the microsphere as a self-aligned</w:t>
      </w:r>
      <w:r w:rsidR="00A1785D" w:rsidRPr="00817609">
        <w:rPr>
          <w:rFonts w:hint="eastAsia"/>
        </w:rPr>
        <w:t xml:space="preserve"> </w:t>
      </w:r>
      <w:r w:rsidR="00A1785D" w:rsidRPr="00817609">
        <w:t xml:space="preserve">reflector, </w:t>
      </w:r>
      <w:r w:rsidR="00A1785D" w:rsidRPr="00817609">
        <w:rPr>
          <w:rFonts w:hint="eastAsia"/>
        </w:rPr>
        <w:t>I</w:t>
      </w:r>
      <w:r w:rsidR="00A1785D" w:rsidRPr="00817609">
        <w:t xml:space="preserve"> transformed the microsphere-tipped PDMS</w:t>
      </w:r>
      <w:r w:rsidR="00A1785D" w:rsidRPr="00817609">
        <w:rPr>
          <w:rFonts w:hint="eastAsia"/>
        </w:rPr>
        <w:t xml:space="preserve"> </w:t>
      </w:r>
      <w:r w:rsidR="00A1785D" w:rsidRPr="00817609">
        <w:t>micropillars into all optically interrogated air-flow sensors and</w:t>
      </w:r>
      <w:r w:rsidR="00A1785D" w:rsidRPr="00817609">
        <w:rPr>
          <w:rFonts w:hint="eastAsia"/>
        </w:rPr>
        <w:t xml:space="preserve"> </w:t>
      </w:r>
      <w:r w:rsidR="00A750C1">
        <w:t xml:space="preserve">successfully demonstrated </w:t>
      </w:r>
      <w:r w:rsidR="00A750C1">
        <w:rPr>
          <w:rFonts w:hint="eastAsia"/>
          <w:lang w:eastAsia="ko-KR"/>
        </w:rPr>
        <w:t>its</w:t>
      </w:r>
      <w:r w:rsidR="00A1785D" w:rsidRPr="00817609">
        <w:t xml:space="preserve"> air-flow sensing capability</w:t>
      </w:r>
      <w:r w:rsidR="00A1785D" w:rsidRPr="00817609">
        <w:rPr>
          <w:rFonts w:hint="eastAsia"/>
        </w:rPr>
        <w:t>.</w:t>
      </w:r>
    </w:p>
    <w:p w:rsidR="00A1785D" w:rsidRPr="00817609" w:rsidRDefault="00A750C1" w:rsidP="00A1785D">
      <w:pPr>
        <w:spacing w:line="480" w:lineRule="auto"/>
        <w:ind w:firstLine="720"/>
      </w:pPr>
      <w:r>
        <w:t>Lastly, I present</w:t>
      </w:r>
      <w:r w:rsidR="00A1785D" w:rsidRPr="00817609">
        <w:rPr>
          <w:rFonts w:hint="eastAsia"/>
        </w:rPr>
        <w:t xml:space="preserve"> a </w:t>
      </w:r>
      <w:r w:rsidR="00A1785D" w:rsidRPr="00817609">
        <w:t xml:space="preserve">microscale </w:t>
      </w:r>
      <w:r w:rsidR="00A1785D" w:rsidRPr="00817609">
        <w:rPr>
          <w:rFonts w:hint="eastAsia"/>
        </w:rPr>
        <w:t xml:space="preserve">soft-robotic tentacle with </w:t>
      </w:r>
      <w:r w:rsidR="00A1785D" w:rsidRPr="00817609">
        <w:t>spiral</w:t>
      </w:r>
      <w:r w:rsidR="00A1785D" w:rsidRPr="00817609">
        <w:rPr>
          <w:rFonts w:hint="eastAsia"/>
        </w:rPr>
        <w:t xml:space="preserve"> bending capability based on pneumatically driven bending motion of a </w:t>
      </w:r>
      <w:r>
        <w:rPr>
          <w:rFonts w:hint="eastAsia"/>
          <w:lang w:eastAsia="ko-KR"/>
        </w:rPr>
        <w:t xml:space="preserve">hollow </w:t>
      </w:r>
      <w:r w:rsidR="00A1785D" w:rsidRPr="00817609">
        <w:rPr>
          <w:rFonts w:hint="eastAsia"/>
        </w:rPr>
        <w:t>PDMS microtube</w:t>
      </w:r>
      <w:r w:rsidR="00A1785D" w:rsidRPr="00817609">
        <w:t xml:space="preserve">. </w:t>
      </w:r>
      <w:r w:rsidR="00A1785D" w:rsidRPr="00817609">
        <w:rPr>
          <w:rFonts w:hint="eastAsia"/>
        </w:rPr>
        <w:t xml:space="preserve">For this work, </w:t>
      </w:r>
      <w:r w:rsidR="00A1785D" w:rsidRPr="00817609">
        <w:t xml:space="preserve">I establish a new, direct peeling-based technique for building long and thin, highly deformable microtubes and a semi-analytical model for their shape-engineering. </w:t>
      </w:r>
      <w:r w:rsidR="00A1785D" w:rsidRPr="00817609">
        <w:rPr>
          <w:rFonts w:hint="eastAsia"/>
        </w:rPr>
        <w:t>Based on them</w:t>
      </w:r>
      <w:r w:rsidR="00A1785D" w:rsidRPr="00817609">
        <w:t xml:space="preserve">, </w:t>
      </w:r>
      <w:r w:rsidR="00A1785D" w:rsidRPr="00817609">
        <w:rPr>
          <w:rFonts w:hint="eastAsia"/>
        </w:rPr>
        <w:t xml:space="preserve">the artificial microrobotic tentacle exhibits the </w:t>
      </w:r>
      <w:r w:rsidR="00A1785D" w:rsidRPr="00817609">
        <w:rPr>
          <w:rFonts w:hint="eastAsia"/>
          <w:i/>
        </w:rPr>
        <w:t>multi-turn</w:t>
      </w:r>
      <w:r w:rsidR="00A1785D" w:rsidRPr="00817609">
        <w:rPr>
          <w:rFonts w:hint="eastAsia"/>
        </w:rPr>
        <w:t xml:space="preserve"> </w:t>
      </w:r>
      <w:r w:rsidR="00A1785D" w:rsidRPr="00817609">
        <w:t>spiraling</w:t>
      </w:r>
      <w:r w:rsidR="00A1785D" w:rsidRPr="00817609">
        <w:rPr>
          <w:rFonts w:hint="eastAsia"/>
        </w:rPr>
        <w:t xml:space="preserve"> motion with the final radius of 185 </w:t>
      </w:r>
      <w:r w:rsidR="00A1785D" w:rsidRPr="00817609">
        <w:t>μm</w:t>
      </w:r>
      <w:r w:rsidR="00A1785D" w:rsidRPr="00817609">
        <w:rPr>
          <w:rFonts w:hint="eastAsia"/>
        </w:rPr>
        <w:t xml:space="preserve"> and squeezing force of ~ 0.78 mN. </w:t>
      </w:r>
      <w:r w:rsidR="00A1785D" w:rsidRPr="00817609">
        <w:t>Thanks to the softness of PDMS and the spiraling motion, the micro-tentacle can function as a soft-robotic grabber of fragile micro-objects</w:t>
      </w:r>
      <w:r w:rsidR="00A1785D" w:rsidRPr="00817609">
        <w:rPr>
          <w:rFonts w:hint="eastAsia"/>
        </w:rPr>
        <w:t xml:space="preserve">. </w:t>
      </w:r>
      <w:r w:rsidR="00A1785D" w:rsidRPr="00817609">
        <w:t>T</w:t>
      </w:r>
      <w:r w:rsidR="00A1785D" w:rsidRPr="00817609">
        <w:rPr>
          <w:rFonts w:hint="eastAsia"/>
        </w:rPr>
        <w:t xml:space="preserve">he </w:t>
      </w:r>
      <w:r w:rsidR="00A1785D" w:rsidRPr="00817609">
        <w:t>spiraling tentacle-based grabbing modality</w:t>
      </w:r>
      <w:r>
        <w:rPr>
          <w:rFonts w:hint="eastAsia"/>
        </w:rPr>
        <w:t>, the elas</w:t>
      </w:r>
      <w:r>
        <w:rPr>
          <w:rFonts w:hint="eastAsia"/>
          <w:lang w:eastAsia="ko-KR"/>
        </w:rPr>
        <w:t>t</w:t>
      </w:r>
      <w:r w:rsidR="00A1785D" w:rsidRPr="00817609">
        <w:rPr>
          <w:rFonts w:hint="eastAsia"/>
        </w:rPr>
        <w:t>omeric microtube fabrication technique, and the concept</w:t>
      </w:r>
      <w:r>
        <w:rPr>
          <w:rFonts w:hint="eastAsia"/>
        </w:rPr>
        <w:t xml:space="preserve"> of microtube shape-engineering</w:t>
      </w:r>
      <w:r w:rsidR="00A1785D" w:rsidRPr="00817609">
        <w:t xml:space="preserve"> will constitute very valuable additions to future microscale soft-robotics</w:t>
      </w:r>
      <w:r w:rsidR="00A1785D" w:rsidRPr="00817609">
        <w:rPr>
          <w:rFonts w:hint="eastAsia"/>
        </w:rPr>
        <w:t>.</w:t>
      </w:r>
    </w:p>
    <w:p w:rsidR="00307060" w:rsidRPr="00A1785D" w:rsidRDefault="00307060" w:rsidP="00A1785D"/>
    <w:sectPr w:rsidR="00307060" w:rsidRPr="00A1785D" w:rsidSect="0030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4B" w:rsidRPr="006C0AE3" w:rsidRDefault="00CC6C4B" w:rsidP="00262A7E">
      <w:pPr>
        <w:rPr>
          <w:sz w:val="10"/>
        </w:rPr>
      </w:pPr>
      <w:r>
        <w:separator/>
      </w:r>
    </w:p>
  </w:endnote>
  <w:endnote w:type="continuationSeparator" w:id="0">
    <w:p w:rsidR="00CC6C4B" w:rsidRPr="006C0AE3" w:rsidRDefault="00CC6C4B" w:rsidP="00262A7E">
      <w:pPr>
        <w:rPr>
          <w:sz w:val="1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4B" w:rsidRPr="006C0AE3" w:rsidRDefault="00CC6C4B" w:rsidP="00262A7E">
      <w:pPr>
        <w:rPr>
          <w:sz w:val="10"/>
        </w:rPr>
      </w:pPr>
      <w:r>
        <w:separator/>
      </w:r>
    </w:p>
  </w:footnote>
  <w:footnote w:type="continuationSeparator" w:id="0">
    <w:p w:rsidR="00CC6C4B" w:rsidRPr="006C0AE3" w:rsidRDefault="00CC6C4B" w:rsidP="00262A7E">
      <w:pPr>
        <w:rPr>
          <w:sz w:val="1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94"/>
    <w:rsid w:val="001671BD"/>
    <w:rsid w:val="001B734E"/>
    <w:rsid w:val="00262A7E"/>
    <w:rsid w:val="00286DCC"/>
    <w:rsid w:val="002B1456"/>
    <w:rsid w:val="00307060"/>
    <w:rsid w:val="00521D94"/>
    <w:rsid w:val="006155FA"/>
    <w:rsid w:val="00684C5B"/>
    <w:rsid w:val="00987ED1"/>
    <w:rsid w:val="009A0E2C"/>
    <w:rsid w:val="00A0188E"/>
    <w:rsid w:val="00A1785D"/>
    <w:rsid w:val="00A750C1"/>
    <w:rsid w:val="00B37140"/>
    <w:rsid w:val="00B95CED"/>
    <w:rsid w:val="00C130B2"/>
    <w:rsid w:val="00CC6C4B"/>
    <w:rsid w:val="00D4475F"/>
    <w:rsid w:val="00EB7F4F"/>
    <w:rsid w:val="00E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E92581-CF68-411A-B5A8-2B086517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5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2A7E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2A7E"/>
  </w:style>
  <w:style w:type="paragraph" w:styleId="Footer">
    <w:name w:val="footer"/>
    <w:basedOn w:val="Normal"/>
    <w:link w:val="FooterChar"/>
    <w:uiPriority w:val="99"/>
    <w:semiHidden/>
    <w:unhideWhenUsed/>
    <w:rsid w:val="00262A7E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Jungwook Paek</dc:creator>
  <cp:lastModifiedBy>Thorland-Oster, Vicky L [E CPE]</cp:lastModifiedBy>
  <cp:revision>2</cp:revision>
  <dcterms:created xsi:type="dcterms:W3CDTF">2015-06-08T20:06:00Z</dcterms:created>
  <dcterms:modified xsi:type="dcterms:W3CDTF">2015-06-08T20:06:00Z</dcterms:modified>
</cp:coreProperties>
</file>