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9"/>
        <w:tblW w:w="1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20"/>
        <w:gridCol w:w="90"/>
        <w:gridCol w:w="1350"/>
        <w:gridCol w:w="180"/>
        <w:gridCol w:w="90"/>
        <w:gridCol w:w="180"/>
        <w:gridCol w:w="1080"/>
        <w:gridCol w:w="1020"/>
        <w:gridCol w:w="420"/>
        <w:gridCol w:w="990"/>
        <w:gridCol w:w="180"/>
        <w:gridCol w:w="232"/>
        <w:gridCol w:w="890"/>
        <w:gridCol w:w="138"/>
        <w:gridCol w:w="857"/>
        <w:gridCol w:w="1886"/>
      </w:tblGrid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7E6BD6">
            <w:pPr>
              <w:pStyle w:val="Heading3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 xml:space="preserve">Ph.D. Qualifying </w:t>
            </w:r>
            <w:r w:rsidR="007E6BD6">
              <w:rPr>
                <w:rFonts w:asciiTheme="minorHAnsi" w:hAnsiTheme="minorHAnsi" w:cstheme="minorHAnsi"/>
              </w:rPr>
              <w:t>Exam</w:t>
            </w:r>
            <w:r w:rsidRPr="00D65396">
              <w:rPr>
                <w:rFonts w:asciiTheme="minorHAnsi" w:hAnsiTheme="minorHAnsi" w:cstheme="minorHAnsi"/>
              </w:rPr>
              <w:t xml:space="preserve"> – Request Form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256FB4" w:rsidRDefault="00262255" w:rsidP="00A246B8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ECpE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Student Services ~ 1212</w:t>
            </w:r>
            <w:r w:rsidR="00A246B8" w:rsidRPr="00D65396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A246B8" w:rsidRPr="00D65396">
              <w:rPr>
                <w:rFonts w:asciiTheme="minorHAnsi" w:hAnsiTheme="minorHAnsi" w:cstheme="minorHAnsi"/>
                <w:sz w:val="16"/>
              </w:rPr>
              <w:t>Coover</w:t>
            </w:r>
            <w:proofErr w:type="spellEnd"/>
            <w:r w:rsidR="00A246B8" w:rsidRPr="00D65396">
              <w:rPr>
                <w:rFonts w:asciiTheme="minorHAnsi" w:hAnsiTheme="minorHAnsi" w:cstheme="minorHAnsi"/>
                <w:sz w:val="16"/>
              </w:rPr>
              <w:t xml:space="preserve"> Hall</w:t>
            </w:r>
            <w:r w:rsidR="00A16A87" w:rsidRPr="00D6539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246B8" w:rsidRPr="00D65396">
              <w:rPr>
                <w:rFonts w:asciiTheme="minorHAnsi" w:hAnsiTheme="minorHAnsi" w:cstheme="minorHAnsi"/>
                <w:sz w:val="16"/>
              </w:rPr>
              <w:t>~ Iowa State University ~ Ames, Iowa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6B8" w:rsidRPr="00D65396" w:rsidRDefault="00A246B8" w:rsidP="00A246B8">
            <w:pPr>
              <w:pStyle w:val="Heading4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4"/>
              </w:rPr>
              <w:t>I    Student Information</w:t>
            </w:r>
          </w:p>
        </w:tc>
      </w:tr>
      <w:tr w:rsidR="00A246B8" w:rsidRPr="00D65396" w:rsidTr="00A246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proofErr w:type="spellStart"/>
            <w:r w:rsidRPr="00D65396">
              <w:rPr>
                <w:rFonts w:asciiTheme="minorHAnsi" w:hAnsiTheme="minorHAnsi" w:cstheme="minorHAnsi"/>
              </w:rPr>
              <w:t>Univ</w:t>
            </w:r>
            <w:proofErr w:type="spellEnd"/>
            <w:r w:rsidRPr="00D65396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A246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(Last)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(First)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(Middle)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</w:tr>
      <w:tr w:rsidR="00A246B8" w:rsidRPr="00D65396" w:rsidTr="00A246B8">
        <w:trPr>
          <w:cantSplit/>
          <w:trHeight w:val="300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955F72">
        <w:trPr>
          <w:cantSplit/>
          <w:trHeight w:val="300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43222D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>Entry Term (Sem</w:t>
            </w:r>
            <w:r w:rsidR="00955F72">
              <w:rPr>
                <w:rFonts w:asciiTheme="minorHAnsi" w:hAnsiTheme="minorHAnsi" w:cstheme="minorHAnsi"/>
              </w:rPr>
              <w:t>ester</w:t>
            </w:r>
            <w:r w:rsidRPr="00D65396">
              <w:rPr>
                <w:rFonts w:asciiTheme="minorHAnsi" w:hAnsiTheme="minorHAnsi" w:cstheme="minorHAnsi"/>
              </w:rPr>
              <w:t>/Y</w:t>
            </w:r>
            <w:r w:rsidR="00A246B8" w:rsidRPr="00D65396">
              <w:rPr>
                <w:rFonts w:asciiTheme="minorHAnsi" w:hAnsiTheme="minorHAnsi" w:cstheme="minorHAnsi"/>
              </w:rPr>
              <w:t>ear)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</w:rPr>
            </w:pPr>
            <w:r w:rsidRPr="00D65396">
              <w:rPr>
                <w:rFonts w:asciiTheme="minorHAnsi" w:hAnsiTheme="minorHAnsi" w:cstheme="minorHAnsi"/>
                <w:b/>
              </w:rPr>
              <w:t>Major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Area of Study</w:t>
            </w:r>
          </w:p>
        </w:tc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854395">
        <w:trPr>
          <w:cantSplit/>
          <w:trHeight w:val="211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10E" w:rsidRPr="00185F1D" w:rsidRDefault="00B6510E" w:rsidP="00A246B8">
            <w:pPr>
              <w:rPr>
                <w:rFonts w:asciiTheme="minorHAnsi" w:hAnsiTheme="minorHAnsi" w:cstheme="minorHAnsi"/>
              </w:rPr>
            </w:pP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3E464E" w:rsidRPr="008751D4" w:rsidRDefault="003E464E" w:rsidP="00A246B8">
            <w:pPr>
              <w:rPr>
                <w:rFonts w:asciiTheme="minorHAnsi" w:hAnsiTheme="minorHAnsi" w:cstheme="minorHAnsi"/>
                <w:b/>
              </w:rPr>
            </w:pPr>
            <w:r w:rsidRPr="008751D4">
              <w:rPr>
                <w:rFonts w:asciiTheme="minorHAnsi" w:hAnsiTheme="minorHAnsi" w:cstheme="minorHAnsi"/>
                <w:b/>
              </w:rPr>
              <w:t>II Completion Timeline</w:t>
            </w: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8618AC" w:rsidRDefault="00CA3B04" w:rsidP="00252DC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Q</w:t>
            </w:r>
            <w:r w:rsidR="009316B6"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ualifying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="009316B6"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rocess </w:t>
            </w:r>
            <w:r w:rsidR="003E464E" w:rsidRPr="003E464E">
              <w:rPr>
                <w:rFonts w:ascii="Calibri" w:hAnsi="Calibri" w:cs="Calibri"/>
                <w:bCs/>
                <w:sz w:val="20"/>
                <w:szCs w:val="20"/>
              </w:rPr>
              <w:t xml:space="preserve">must be completed by the fourth (4) semester for post BS students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by </w:t>
            </w:r>
            <w:r w:rsidR="003E464E" w:rsidRPr="003E464E">
              <w:rPr>
                <w:rFonts w:ascii="Calibri" w:hAnsi="Calibri" w:cs="Calibri"/>
                <w:bCs/>
                <w:sz w:val="20"/>
                <w:szCs w:val="20"/>
              </w:rPr>
              <w:t>the third (3) semester for post MS students.</w:t>
            </w:r>
          </w:p>
          <w:p w:rsidR="00985ED4" w:rsidRPr="00985ED4" w:rsidRDefault="003E464E" w:rsidP="00985E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Extension may be granted by the Director of Graduate Education (DOGE) or </w:t>
            </w:r>
            <w:r w:rsidR="001F11E1" w:rsidRPr="008618AC">
              <w:rPr>
                <w:rFonts w:ascii="Calibri" w:hAnsi="Calibri" w:cs="Calibri"/>
                <w:bCs/>
                <w:sz w:val="20"/>
                <w:szCs w:val="20"/>
              </w:rPr>
              <w:t>the Faculty A</w:t>
            </w:r>
            <w:r w:rsidRPr="008618AC">
              <w:rPr>
                <w:rFonts w:ascii="Calibri" w:hAnsi="Calibri" w:cs="Calibri"/>
                <w:bCs/>
                <w:sz w:val="20"/>
                <w:szCs w:val="20"/>
              </w:rPr>
              <w:t>dvisor with extenuating circumstances.</w:t>
            </w: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303" w:rsidRPr="00B24303" w:rsidRDefault="00B24303" w:rsidP="003E464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3E464E" w:rsidRPr="003E464E" w:rsidRDefault="003E464E" w:rsidP="003E464E">
            <w:pPr>
              <w:rPr>
                <w:rFonts w:ascii="Calibri" w:hAnsi="Calibri" w:cs="Calibri"/>
                <w:bCs/>
              </w:rPr>
            </w:pPr>
            <w:r w:rsidRPr="003E464E">
              <w:rPr>
                <w:rFonts w:ascii="Calibri" w:hAnsi="Calibri" w:cs="Calibri"/>
                <w:bCs/>
              </w:rPr>
              <w:t>This student is being granted an extension to co</w:t>
            </w:r>
            <w:r w:rsidR="00985ED4">
              <w:rPr>
                <w:rFonts w:ascii="Calibri" w:hAnsi="Calibri" w:cs="Calibri"/>
                <w:bCs/>
              </w:rPr>
              <w:t xml:space="preserve">mplete the Qualifying Process. </w:t>
            </w:r>
            <w:r w:rsidR="009E67B6">
              <w:rPr>
                <w:rFonts w:ascii="Calibri" w:hAnsi="Calibri" w:cs="Calibri"/>
                <w:bCs/>
              </w:rPr>
              <w:t xml:space="preserve"> </w:t>
            </w:r>
            <w:r w:rsidRPr="003E464E">
              <w:rPr>
                <w:rFonts w:ascii="Calibri" w:hAnsi="Calibri" w:cs="Calibri"/>
                <w:bCs/>
              </w:rPr>
              <w:t>All requirements should be</w:t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t>completed by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t>year</w:t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Reason:</w:t>
            </w:r>
          </w:p>
        </w:tc>
        <w:tc>
          <w:tcPr>
            <w:tcW w:w="95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A03F2F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01192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Approved by: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B2430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E464E" w:rsidRPr="00D65396" w:rsidTr="00B24303">
        <w:trPr>
          <w:cantSplit/>
          <w:trHeight w:val="14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185F1D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854395" w:rsidRDefault="0001192F" w:rsidP="000119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395">
              <w:rPr>
                <w:rFonts w:asciiTheme="minorHAnsi" w:hAnsiTheme="minorHAnsi" w:cstheme="minorHAnsi"/>
                <w:bCs/>
                <w:sz w:val="20"/>
                <w:szCs w:val="20"/>
              </w:rPr>
              <w:t>(DOGE or Faculty Advisor)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BE08CD" w:rsidRDefault="003E464E" w:rsidP="003E46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BE08CD" w:rsidRDefault="003E464E" w:rsidP="003E46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>II</w:t>
            </w:r>
            <w:r w:rsidR="00F444C4">
              <w:rPr>
                <w:rFonts w:asciiTheme="minorHAnsi" w:hAnsiTheme="minorHAnsi" w:cstheme="minorHAnsi"/>
                <w:b/>
                <w:bCs/>
                <w:szCs w:val="28"/>
              </w:rPr>
              <w:t>I</w:t>
            </w: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 xml:space="preserve">   Research Area and </w:t>
            </w:r>
            <w:r w:rsidR="00F42B99">
              <w:rPr>
                <w:rFonts w:asciiTheme="minorHAnsi" w:hAnsiTheme="minorHAnsi" w:cstheme="minorHAnsi"/>
                <w:b/>
                <w:bCs/>
                <w:szCs w:val="28"/>
              </w:rPr>
              <w:t xml:space="preserve">General </w:t>
            </w: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>Skills Course List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Default="00A246B8" w:rsidP="00185F1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Fill out the table below and mark the </w:t>
            </w:r>
            <w:r w:rsidR="00185F1D" w:rsidRPr="00185F1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general</w:t>
            </w:r>
            <w:r w:rsidR="00185F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6539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skill</w:t>
            </w:r>
            <w:r w:rsidR="002C007F" w:rsidRPr="00D6539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courses with an asterisk (</w:t>
            </w:r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030AE7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262255" w:rsidRPr="00D65396" w:rsidRDefault="00262255" w:rsidP="00185F1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Both </w:t>
            </w:r>
            <w:r w:rsidRPr="0026225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academic area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courses must be taken at ISU.</w:t>
            </w:r>
          </w:p>
          <w:p w:rsidR="00192B3E" w:rsidRPr="00D65396" w:rsidRDefault="00192B3E" w:rsidP="00185F1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 most one </w:t>
            </w:r>
            <w:r w:rsidR="00185F1D" w:rsidRPr="00185F1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general</w:t>
            </w:r>
            <w:r w:rsidR="00185F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6539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skills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course may be substituted by another course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>(s)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(taken at either ISU or another university). You </w:t>
            </w:r>
            <w:r w:rsidR="00A1625B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must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85F1D">
              <w:rPr>
                <w:rFonts w:asciiTheme="minorHAnsi" w:hAnsiTheme="minorHAnsi" w:cstheme="minorHAnsi"/>
                <w:bCs/>
                <w:sz w:val="20"/>
                <w:szCs w:val="20"/>
              </w:rPr>
              <w:t>attach</w:t>
            </w:r>
            <w:r w:rsidR="002C007F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>course description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materials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an unofficial transcript to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academic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area chair for approval. The grade of the substitute course must be A- or better.</w:t>
            </w:r>
          </w:p>
          <w:p w:rsidR="00A246B8" w:rsidRPr="00D65396" w:rsidRDefault="00A246B8" w:rsidP="0085439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Submit to </w:t>
            </w:r>
            <w:proofErr w:type="spellStart"/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>ECpE</w:t>
            </w:r>
            <w:proofErr w:type="spellEnd"/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Student Services </w:t>
            </w:r>
            <w:r w:rsidR="00030AE7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after </w:t>
            </w:r>
            <w:r w:rsidR="00B21144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you have obtained the signatures from your faculty advisor and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academic </w:t>
            </w:r>
            <w:r w:rsidR="00B21144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area chair (if needed).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>ECpE</w:t>
            </w:r>
            <w:proofErr w:type="spellEnd"/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Student Services will fill in the appropriate grades as taken at ISU.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718" w:rsidRPr="00256FB4" w:rsidRDefault="00A246B8" w:rsidP="00A246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10A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10A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Check here if this is a revised form.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University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</w:tcBorders>
            <w:vAlign w:val="center"/>
          </w:tcPr>
          <w:p w:rsidR="00A246B8" w:rsidRPr="00D65396" w:rsidRDefault="00F61EBC" w:rsidP="00C717F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65396">
              <w:rPr>
                <w:rFonts w:asciiTheme="minorHAnsi" w:hAnsiTheme="minorHAnsi" w:cstheme="minorHAnsi"/>
                <w:b/>
                <w:bCs/>
              </w:rPr>
              <w:t>Dept</w:t>
            </w:r>
            <w:proofErr w:type="spellEnd"/>
            <w:r w:rsidR="00F044FE" w:rsidRPr="00D65396">
              <w:rPr>
                <w:rFonts w:asciiTheme="minorHAnsi" w:hAnsiTheme="minorHAnsi" w:cstheme="minorHAnsi"/>
                <w:b/>
                <w:bCs/>
              </w:rPr>
              <w:t xml:space="preserve"> Name &amp; Course N</w:t>
            </w:r>
            <w:r w:rsidR="00A246B8" w:rsidRPr="00D65396"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Sem</w:t>
            </w:r>
            <w:r w:rsidR="00242127">
              <w:rPr>
                <w:rFonts w:asciiTheme="minorHAnsi" w:hAnsiTheme="minorHAnsi" w:cstheme="minorHAnsi"/>
                <w:b/>
                <w:bCs/>
              </w:rPr>
              <w:t>ester</w:t>
            </w:r>
            <w:r w:rsidRPr="00D65396">
              <w:rPr>
                <w:rFonts w:asciiTheme="minorHAnsi" w:hAnsiTheme="minorHAnsi" w:cstheme="minorHAnsi"/>
                <w:b/>
                <w:bCs/>
              </w:rPr>
              <w:t>/Year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8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2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3922" w:type="dxa"/>
            <w:gridSpan w:val="6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6"/>
          </w:p>
        </w:tc>
      </w:tr>
    </w:tbl>
    <w:p w:rsidR="001C00B7" w:rsidRPr="00185F1D" w:rsidRDefault="001C00B7" w:rsidP="00022FE6">
      <w:pPr>
        <w:ind w:left="-1260"/>
        <w:jc w:val="both"/>
        <w:rPr>
          <w:rFonts w:asciiTheme="minorHAnsi" w:hAnsiTheme="minorHAnsi" w:cstheme="minorHAnsi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945"/>
        <w:gridCol w:w="2520"/>
        <w:gridCol w:w="1440"/>
        <w:gridCol w:w="1964"/>
        <w:gridCol w:w="413"/>
        <w:gridCol w:w="953"/>
        <w:gridCol w:w="2034"/>
      </w:tblGrid>
      <w:tr w:rsidR="000B3D0D" w:rsidRPr="00D65396" w:rsidTr="00296ADC">
        <w:trPr>
          <w:trHeight w:val="330"/>
          <w:jc w:val="center"/>
        </w:trPr>
        <w:tc>
          <w:tcPr>
            <w:tcW w:w="11269" w:type="dxa"/>
            <w:gridSpan w:val="7"/>
            <w:tcBorders>
              <w:bottom w:val="nil"/>
            </w:tcBorders>
            <w:shd w:val="clear" w:color="auto" w:fill="000000"/>
          </w:tcPr>
          <w:p w:rsidR="000B3D0D" w:rsidRPr="00D65396" w:rsidRDefault="00F26874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IV</w:t>
            </w:r>
            <w:r w:rsidR="005B0318" w:rsidRPr="00D65396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 Approvals</w:t>
            </w:r>
          </w:p>
        </w:tc>
      </w:tr>
      <w:tr w:rsidR="00296ADC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092A29" w:rsidRPr="00D65396" w:rsidTr="00937E9C">
        <w:trPr>
          <w:trHeight w:val="117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7" w:name="_GoBack"/>
            <w:bookmarkEnd w:id="17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2A29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Student</w:t>
            </w:r>
            <w:r w:rsidR="0033368A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’s Signature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092A29" w:rsidRPr="00D65396" w:rsidTr="00937E9C">
        <w:trPr>
          <w:trHeight w:val="261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92A29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273696" w:rsidP="00DF344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Faculty </w:t>
            </w:r>
            <w:r w:rsidR="00092A29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Advisor</w:t>
            </w:r>
            <w:r w:rsidR="005B0318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 w:rsidR="00DF3449">
              <w:rPr>
                <w:rFonts w:asciiTheme="minorHAnsi" w:hAnsiTheme="minorHAnsi" w:cstheme="minorHAnsi"/>
                <w:bCs/>
                <w:sz w:val="16"/>
                <w:szCs w:val="16"/>
              </w:rPr>
              <w:t>printed</w:t>
            </w:r>
            <w:r w:rsidR="005B0318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and signed)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092A29" w:rsidRPr="00D65396" w:rsidTr="00937E9C">
        <w:trPr>
          <w:trHeight w:val="297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923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937E9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Academic</w:t>
            </w:r>
            <w:r w:rsidR="00E74923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Area Chair (</w:t>
            </w:r>
            <w:r w:rsidR="00DF3449">
              <w:rPr>
                <w:rFonts w:asciiTheme="minorHAnsi" w:hAnsiTheme="minorHAnsi" w:cstheme="minorHAnsi"/>
                <w:bCs/>
                <w:sz w:val="16"/>
                <w:szCs w:val="16"/>
              </w:rPr>
              <w:t>printed</w:t>
            </w:r>
            <w:r w:rsidR="00E74923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and signed) </w:t>
            </w:r>
            <w:r w:rsidR="00E74923" w:rsidRPr="00D6539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(This signature is needed only if a substitute course has been requested</w:t>
            </w:r>
            <w:r w:rsidR="00ED78ED" w:rsidRPr="00D6539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.)</w:t>
            </w:r>
          </w:p>
          <w:p w:rsidR="00F66E18" w:rsidRPr="00D65396" w:rsidRDefault="00F66E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D81472" w:rsidRPr="00D65396" w:rsidTr="00210A41">
        <w:trPr>
          <w:trHeight w:val="306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74923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 w:rsidP="005D545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Director of Graduate Education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B6510E" w:rsidRPr="00D65396" w:rsidTr="00854395">
        <w:trPr>
          <w:trHeight w:val="100"/>
          <w:jc w:val="center"/>
        </w:trPr>
        <w:tc>
          <w:tcPr>
            <w:tcW w:w="11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10E" w:rsidRPr="00D65396" w:rsidRDefault="00B6510E" w:rsidP="005D54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923" w:rsidRPr="00D65396" w:rsidTr="00854395">
        <w:trPr>
          <w:trHeight w:val="314"/>
          <w:jc w:val="center"/>
        </w:trPr>
        <w:tc>
          <w:tcPr>
            <w:tcW w:w="1945" w:type="dxa"/>
            <w:tcBorders>
              <w:top w:val="single" w:sz="4" w:space="0" w:color="auto"/>
            </w:tcBorders>
            <w:shd w:val="clear" w:color="auto" w:fill="C0C0C0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Office use only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Certified courses/grades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Certified E.T</w:t>
            </w:r>
            <w:proofErr w:type="gramStart"/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./</w:t>
            </w:r>
            <w:proofErr w:type="gramEnd"/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C.D.</w:t>
            </w:r>
          </w:p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E81DF5" w:rsidRPr="00D65396" w:rsidRDefault="00E81DF5" w:rsidP="00854395">
      <w:pPr>
        <w:ind w:left="-1350"/>
        <w:rPr>
          <w:rFonts w:asciiTheme="minorHAnsi" w:hAnsiTheme="minorHAnsi" w:cstheme="minorHAnsi"/>
        </w:rPr>
      </w:pPr>
    </w:p>
    <w:sectPr w:rsidR="00E81DF5" w:rsidRPr="00D65396" w:rsidSect="00A24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740"/>
    <w:multiLevelType w:val="hybridMultilevel"/>
    <w:tmpl w:val="EE282892"/>
    <w:lvl w:ilvl="0" w:tplc="D4DA6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52364"/>
    <w:multiLevelType w:val="hybridMultilevel"/>
    <w:tmpl w:val="B5AE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679F4"/>
    <w:multiLevelType w:val="multilevel"/>
    <w:tmpl w:val="8708D220"/>
    <w:lvl w:ilvl="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D10277"/>
    <w:multiLevelType w:val="hybridMultilevel"/>
    <w:tmpl w:val="5D34F242"/>
    <w:lvl w:ilvl="0" w:tplc="743EF2D6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378C2"/>
    <w:multiLevelType w:val="hybridMultilevel"/>
    <w:tmpl w:val="8708D220"/>
    <w:lvl w:ilvl="0" w:tplc="FD122D92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1622D"/>
    <w:multiLevelType w:val="multilevel"/>
    <w:tmpl w:val="5D34F242"/>
    <w:lvl w:ilvl="0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77"/>
    <w:rsid w:val="0001192F"/>
    <w:rsid w:val="00022FE6"/>
    <w:rsid w:val="00030AE7"/>
    <w:rsid w:val="00092A29"/>
    <w:rsid w:val="000934D3"/>
    <w:rsid w:val="000A3F58"/>
    <w:rsid w:val="000B3D0D"/>
    <w:rsid w:val="001377E2"/>
    <w:rsid w:val="00185F1D"/>
    <w:rsid w:val="00192B3E"/>
    <w:rsid w:val="001C00B7"/>
    <w:rsid w:val="001F11E1"/>
    <w:rsid w:val="00210A41"/>
    <w:rsid w:val="00242127"/>
    <w:rsid w:val="00252DC5"/>
    <w:rsid w:val="00256FB4"/>
    <w:rsid w:val="00262255"/>
    <w:rsid w:val="00273696"/>
    <w:rsid w:val="00281EE5"/>
    <w:rsid w:val="00296ADC"/>
    <w:rsid w:val="002B29F2"/>
    <w:rsid w:val="002B5514"/>
    <w:rsid w:val="002C007F"/>
    <w:rsid w:val="002E57F0"/>
    <w:rsid w:val="002E5C56"/>
    <w:rsid w:val="0033368A"/>
    <w:rsid w:val="003D7718"/>
    <w:rsid w:val="003E464E"/>
    <w:rsid w:val="0043222D"/>
    <w:rsid w:val="00444699"/>
    <w:rsid w:val="004A3CE3"/>
    <w:rsid w:val="004B5948"/>
    <w:rsid w:val="004D1977"/>
    <w:rsid w:val="004D5AEC"/>
    <w:rsid w:val="004E5E06"/>
    <w:rsid w:val="00500CBF"/>
    <w:rsid w:val="00507081"/>
    <w:rsid w:val="00536D57"/>
    <w:rsid w:val="00595F71"/>
    <w:rsid w:val="005B0318"/>
    <w:rsid w:val="005F041A"/>
    <w:rsid w:val="00663557"/>
    <w:rsid w:val="00696B1B"/>
    <w:rsid w:val="006E3C71"/>
    <w:rsid w:val="00797821"/>
    <w:rsid w:val="007C135C"/>
    <w:rsid w:val="007E55FF"/>
    <w:rsid w:val="007E5D92"/>
    <w:rsid w:val="007E6BD6"/>
    <w:rsid w:val="00801AC8"/>
    <w:rsid w:val="00812EF9"/>
    <w:rsid w:val="00854395"/>
    <w:rsid w:val="008618AC"/>
    <w:rsid w:val="008751D4"/>
    <w:rsid w:val="00896BDE"/>
    <w:rsid w:val="008A247E"/>
    <w:rsid w:val="008B280E"/>
    <w:rsid w:val="0091264E"/>
    <w:rsid w:val="009316B6"/>
    <w:rsid w:val="00937E9C"/>
    <w:rsid w:val="00955F72"/>
    <w:rsid w:val="00985ED4"/>
    <w:rsid w:val="009C052E"/>
    <w:rsid w:val="009E67B6"/>
    <w:rsid w:val="00A03F2F"/>
    <w:rsid w:val="00A1625B"/>
    <w:rsid w:val="00A16A87"/>
    <w:rsid w:val="00A22A08"/>
    <w:rsid w:val="00A246B8"/>
    <w:rsid w:val="00A6593B"/>
    <w:rsid w:val="00AE6437"/>
    <w:rsid w:val="00B21144"/>
    <w:rsid w:val="00B24303"/>
    <w:rsid w:val="00B472D6"/>
    <w:rsid w:val="00B6510E"/>
    <w:rsid w:val="00B7123F"/>
    <w:rsid w:val="00BE08CD"/>
    <w:rsid w:val="00C44CA9"/>
    <w:rsid w:val="00C66C25"/>
    <w:rsid w:val="00C717F7"/>
    <w:rsid w:val="00CA3B04"/>
    <w:rsid w:val="00D13C9D"/>
    <w:rsid w:val="00D14D15"/>
    <w:rsid w:val="00D17D19"/>
    <w:rsid w:val="00D46213"/>
    <w:rsid w:val="00D65396"/>
    <w:rsid w:val="00D81472"/>
    <w:rsid w:val="00DB19FE"/>
    <w:rsid w:val="00DF3449"/>
    <w:rsid w:val="00E40B66"/>
    <w:rsid w:val="00E57F7E"/>
    <w:rsid w:val="00E60ADB"/>
    <w:rsid w:val="00E74923"/>
    <w:rsid w:val="00E75A03"/>
    <w:rsid w:val="00E81DF5"/>
    <w:rsid w:val="00E87426"/>
    <w:rsid w:val="00ED78ED"/>
    <w:rsid w:val="00F044FE"/>
    <w:rsid w:val="00F26874"/>
    <w:rsid w:val="00F42B99"/>
    <w:rsid w:val="00F444C4"/>
    <w:rsid w:val="00F61EBC"/>
    <w:rsid w:val="00F66E18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center" w:y="91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441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2521"/>
      <w:outlineLvl w:val="3"/>
    </w:pPr>
    <w:rPr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5E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5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center" w:y="91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441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2521"/>
      <w:outlineLvl w:val="3"/>
    </w:pPr>
    <w:rPr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5E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5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7624-6CFA-415D-BE65-264D9DE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Declare or Change Adviser/Major Professor</vt:lpstr>
    </vt:vector>
  </TitlesOfParts>
  <Company>Iowa State University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Declare or Change Adviser/Major Professor</dc:title>
  <dc:creator>ecpegrad</dc:creator>
  <cp:lastModifiedBy>qiao</cp:lastModifiedBy>
  <cp:revision>6</cp:revision>
  <cp:lastPrinted>2013-02-20T03:59:00Z</cp:lastPrinted>
  <dcterms:created xsi:type="dcterms:W3CDTF">2013-02-20T19:01:00Z</dcterms:created>
  <dcterms:modified xsi:type="dcterms:W3CDTF">2013-09-25T16:57:00Z</dcterms:modified>
</cp:coreProperties>
</file>